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2B" w:rsidRPr="00AC5D2B" w:rsidRDefault="00AC5D2B" w:rsidP="00AC5D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8"/>
          <w:rFonts w:ascii="yandex-sans" w:hAnsi="yandex-sans" w:cs="Calibri"/>
          <w:color w:val="FF0000"/>
          <w:sz w:val="32"/>
          <w:szCs w:val="32"/>
        </w:rPr>
        <w:t>Формирование самостоятельности у детей 6 – 7 лет</w:t>
      </w:r>
    </w:p>
    <w:p w:rsidR="00AC5D2B" w:rsidRPr="00AC5D2B" w:rsidRDefault="00AC5D2B" w:rsidP="00AC5D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8"/>
          <w:rFonts w:ascii="yandex-sans" w:hAnsi="yandex-sans" w:cs="Calibri"/>
          <w:color w:val="FF0000"/>
          <w:sz w:val="32"/>
          <w:szCs w:val="32"/>
        </w:rPr>
        <w:t>для успешного обучения в школе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Поступление в школу – важное событие в жизни ребенка. Учеба в школе – нелегкий труд, к которому ребенок должен быть подготовлен. Уметь управлять своим поведением, подчинять 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20"/>
          <w:rFonts w:ascii="yandex-sans" w:hAnsi="yandex-sans" w:cs="Calibri"/>
          <w:b/>
          <w:bCs/>
          <w:color w:val="000000"/>
          <w:sz w:val="32"/>
          <w:szCs w:val="32"/>
          <w:u w:val="single"/>
        </w:rPr>
        <w:t>Рассмотрим характеристику такого качества, как самостоятельность</w:t>
      </w: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- выполнение задания при отсутствии контроля со стороны взрослого;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- умение выполнить работу без посторонней помощи;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- умение преодолевать трудности и достигать результаты;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- моральное удовлетворение от самостоятельно – выполненного действия.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развитию нравственно – волевых качеств: настойчивости, старательности, целеустремленности.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Так, если педагог объясняет причины 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Если же при встрече с очередным детским «почему» педагог, правильно оценив возможности своих воспитанников, наводящими </w:t>
      </w: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lastRenderedPageBreak/>
        <w:t>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Найденный самостоятельно ответ доставляет ребенку радость победы. Он убеждается в своих возможностях, а это делает его более уверенным, самостоятельным в решении учебных задач.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В процессе интересных игровых действий (прятанья, поиска, подражания и пр.), формирование у ребенка знаний и умений осуществляется эффективнее, чем при прямом обучении.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Такое же значение имеют и дидактические игрушки. С помощью их дети сравнивают предметы, сопоставляют их, выделяют общее…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В заключение можно сказать о следующих выводах.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Самостоятельность – личностное качество, предполагающее регуляцию личностью своей деятельности, отношений, характеризующееся стремлением к решению задач без помощи со стороны других людей, умением ставить и реализовывать цель деятельности, проявлять инициативу и творчество в процессе достижения целей.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Структура самостоятельности представлена тремя компонентами: когнитивным, эмоциональным и </w:t>
      </w:r>
      <w:proofErr w:type="spell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деятельностным</w:t>
      </w:r>
      <w:proofErr w:type="spellEnd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.</w:t>
      </w:r>
    </w:p>
    <w:p w:rsidR="00AC5D2B" w:rsidRPr="00AC5D2B" w:rsidRDefault="00AC5D2B" w:rsidP="00AC5D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Когнитивный компонент самостоятельности включает представления детей о самостоятельности и понимание детьми значимости самостоятельности.</w:t>
      </w:r>
    </w:p>
    <w:p w:rsidR="00AC5D2B" w:rsidRPr="00AC5D2B" w:rsidRDefault="00AC5D2B" w:rsidP="00AC5D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эмоциональный компонент входят эмоциональное отношение детей к самостоятельности, отношение детей к себе и своим возможностям, самооценка детьми уровня собственной самостоятельности и готовность нести ответственность за собственные поступки.</w:t>
      </w:r>
    </w:p>
    <w:p w:rsidR="00AC5D2B" w:rsidRPr="00AC5D2B" w:rsidRDefault="00AC5D2B" w:rsidP="00AC5D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AC5D2B">
        <w:rPr>
          <w:rStyle w:val="c4"/>
          <w:color w:val="000000"/>
          <w:sz w:val="32"/>
          <w:szCs w:val="32"/>
        </w:rPr>
        <w:t>Деятельностный</w:t>
      </w:r>
      <w:proofErr w:type="spellEnd"/>
      <w:r w:rsidRPr="00AC5D2B">
        <w:rPr>
          <w:rStyle w:val="c4"/>
          <w:color w:val="000000"/>
          <w:sz w:val="32"/>
          <w:szCs w:val="32"/>
        </w:rPr>
        <w:t xml:space="preserve"> компонент самостоятельности предполагает умения детей предложить цель деятельности, планировать содержание деятельности, выбирать средства деятельности, оценить результат деятельности, а также способность детей проявлять инициативу и творчество в решении задач.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1. Знает ли мой ребенок, что такое самостоятельность и понимает ли её значимость?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2. Как мой ребенок воспринимает предложение сделать что-то самому, без помощи взрослых?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3. Как оценивает результат своего труда и результат труда других людей?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4. Понимает ли ценность труда и его результатов?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5. Знает ли мой ребенок об обязанностях всех членов семьи?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Понимает значение собственных обязанностей?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6.</w:t>
      </w:r>
      <w:proofErr w:type="gram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Способен</w:t>
      </w:r>
      <w:proofErr w:type="gramEnd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 ли выбрать себе занятие и участников по совместной деятельности?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7. Как относится к отрицательному результату своей деятельности, к проигрышу в игре?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8. </w:t>
      </w:r>
      <w:proofErr w:type="gram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Способен</w:t>
      </w:r>
      <w:proofErr w:type="gramEnd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 ли радоваться победе сверстников?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9. </w:t>
      </w:r>
      <w:proofErr w:type="gram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Способен</w:t>
      </w:r>
      <w:proofErr w:type="gramEnd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 ли проявлять творчество и инициативу в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продуктивной деятельности, хозяйственно-бытовой деятельности, </w:t>
      </w:r>
      <w:proofErr w:type="spell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исследовательско-поисковой</w:t>
      </w:r>
      <w:proofErr w:type="spellEnd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 деятельности.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10. Задает ли мой ребенок вопросы об интересующих его фактах, событиях. Привлекаю ли я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моего ребенка к совместному поиску ответа?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11. Доводит ли начатое дело до конца?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 xml:space="preserve">12. </w:t>
      </w:r>
      <w:proofErr w:type="gramStart"/>
      <w:r w:rsidRPr="00AC5D2B">
        <w:rPr>
          <w:rStyle w:val="c0"/>
          <w:rFonts w:ascii="yandex-sans" w:hAnsi="yandex-sans" w:cs="Calibri"/>
          <w:color w:val="000000"/>
          <w:sz w:val="32"/>
          <w:szCs w:val="32"/>
        </w:rPr>
        <w:t>Как мой ребенок относится к поручению, заданию, которые необходимо выполнять не зависимо от собственного желания?</w:t>
      </w:r>
      <w:proofErr w:type="gramEnd"/>
    </w:p>
    <w:p w:rsidR="00AC5D2B" w:rsidRPr="00AC5D2B" w:rsidRDefault="00AC5D2B" w:rsidP="00AC5D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14"/>
          <w:rFonts w:ascii="yandex-sans" w:hAnsi="yandex-sans" w:cs="Calibri"/>
          <w:b/>
          <w:bCs/>
          <w:color w:val="000000"/>
          <w:sz w:val="32"/>
          <w:szCs w:val="32"/>
        </w:rPr>
        <w:t>«</w:t>
      </w:r>
      <w:r w:rsidRPr="00AC5D2B">
        <w:rPr>
          <w:rStyle w:val="c7"/>
          <w:b/>
          <w:bCs/>
          <w:color w:val="000000"/>
          <w:sz w:val="32"/>
          <w:szCs w:val="32"/>
        </w:rPr>
        <w:t>Воспитание самостоятельности у детей дошкольного возраста»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9"/>
          <w:color w:val="000000"/>
          <w:sz w:val="32"/>
          <w:szCs w:val="32"/>
          <w:u w:val="single"/>
        </w:rPr>
        <w:t>Актуальность проблемы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выделяют самостоятельность ребёнка, т.к. она способствует развитию его личности в целом.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наше время многие родители мало дают возможностей в развитии самостоятельности своего чада. В виду своей занятости предпочитают сделать за ребёнка сами, лишая его возможности научиться делать самому.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13"/>
          <w:b/>
          <w:bCs/>
          <w:color w:val="000000"/>
          <w:sz w:val="32"/>
          <w:szCs w:val="32"/>
          <w:u w:val="single"/>
        </w:rPr>
        <w:t>Что такое самостоятельная деятельность?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Для многих взрослых самостоятельный ребёнок – это тот, который быстро и самостоятельно делает то, что ему скажут (переодевается, умывается, ест и т.д.), в общем, не мешает жить.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Самостоятельность – хитрое слово, основа основ современного образования. Самостоятельная деятельность – это внутренне мотивированная деятельность. Делает ребёнок что-то – вот вам и деятельность. А это не так. Допустим, рисуют дети птичку. Один старается нарисовать аккуратно, но ему это совершенно не интересно. Второму просто нравится рисовать – он не заботится о правильности, наслаждается процессом. Третий всё делает, чтобы поскорее пойти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поиграть. Четвёртый очень любит птичек, поэтому не только делает всё тщательно, но и что-то привносит от себя, пытаясь передать движение крыльев, красоту оперенья. Цель у всех одна – нарисовать птичку, а вот мотивы – разные, поэтому и результаты различны.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Как отмечал Л. А. </w:t>
      </w:r>
      <w:proofErr w:type="spellStart"/>
      <w:r w:rsidRPr="00AC5D2B">
        <w:rPr>
          <w:rStyle w:val="c4"/>
          <w:color w:val="000000"/>
          <w:sz w:val="32"/>
          <w:szCs w:val="32"/>
        </w:rPr>
        <w:t>Венгер</w:t>
      </w:r>
      <w:proofErr w:type="spellEnd"/>
      <w:r w:rsidRPr="00AC5D2B">
        <w:rPr>
          <w:rStyle w:val="c4"/>
          <w:color w:val="000000"/>
          <w:sz w:val="32"/>
          <w:szCs w:val="32"/>
        </w:rPr>
        <w:t>, взрослые учат детей не деятельности, а только действиям. Чем это плохо? На уровне действия процесс всегда прекращается, а на уровне деятельности продолжается как творческий и самостоятельный. Только тогда мы получаем эффект развития.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Важно понимать, что для формирования самостоятельности значима именно внутренняя, собственная мотивация ребёнка. Когда «надо» меняется на «хочу».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Самостоятельность ребёнка в деятельности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задания. Именно поэтому проблема формирования детской самостоятельности не затрагивает аспекта самообслуживания.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Последнее связано с выработкой определённых навыков, которые следует расценивать как проявление организованности, а не самостоятельности. Задачи того, что ребёнок делает, диктуются требованиями социума, а не его потребностями, и выполняются именно как навык, как привычка действовать определённым образом в определённых условиях.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9"/>
          <w:color w:val="000000"/>
          <w:sz w:val="32"/>
          <w:szCs w:val="32"/>
          <w:u w:val="single"/>
        </w:rPr>
        <w:t>Самостоятельный ребёнок – тот, который сам ставит себе цели и может их добиваться.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Самостоятельность – верная спутница личностного развития. Что же такое самостоятельность? Казалось бы, ответ лежит на поверхности, но все мы немного по-разному его понимаем. Наиболее типичные ответы:</w:t>
      </w:r>
    </w:p>
    <w:p w:rsidR="00AC5D2B" w:rsidRPr="00AC5D2B" w:rsidRDefault="00AC5D2B" w:rsidP="00AC5D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- “это действие, которое человек осуществляет сам, без подсказки и помощи окружающих”;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- “способность рассчитывать только на свои силы”;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- “независимость от мнений окружающих, свобода выражения своих чувств, творчество”;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- “умение распоряжаться собой, своим временем и своей жизнью вообще”;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- “умение ставить перед собой такие задачи, которые до тебя никто не ставил, и решать их самому”.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Трудно возразить против этих определений. Но как применить эти оценки к ребенку 6 -7 лет?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Практически ни одна из них не может быть использована без существенных оговорок.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 Самостоятельность ребенка, конечно, относительна, но она зарождается в детстве. Как переоценка, так и недооценка зарождающейся детской самостоятельности весьма небезразличны для развивающейся личности ребенка и чреваты одним и тем же результатом – беспомощностью наших детей перед лицом жизненных проблем, а то и грубыми задержками в развитии.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9"/>
          <w:color w:val="000000"/>
          <w:sz w:val="32"/>
          <w:szCs w:val="32"/>
          <w:u w:val="single"/>
        </w:rPr>
        <w:t>Другая важнейшая функция семьи — воспитание у ребенка самостоятельности, ответственного отношения к своим обязанностям.</w:t>
      </w:r>
      <w:r w:rsidRPr="00AC5D2B">
        <w:rPr>
          <w:rStyle w:val="c4"/>
          <w:color w:val="000000"/>
          <w:sz w:val="32"/>
          <w:szCs w:val="32"/>
        </w:rPr>
        <w:t xml:space="preserve"> А чтобы такое отношение развилось, прежде всего, нужны сами обязанности. </w:t>
      </w:r>
      <w:proofErr w:type="gramStart"/>
      <w:r w:rsidRPr="00AC5D2B">
        <w:rPr>
          <w:rStyle w:val="c4"/>
          <w:color w:val="000000"/>
          <w:sz w:val="32"/>
          <w:szCs w:val="32"/>
        </w:rPr>
        <w:t>Желательно, чтобы они были не только узколичными (как,</w:t>
      </w:r>
      <w:proofErr w:type="gramEnd"/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например, уборка своей комнаты), но и </w:t>
      </w:r>
      <w:proofErr w:type="gramStart"/>
      <w:r w:rsidRPr="00AC5D2B">
        <w:rPr>
          <w:rStyle w:val="c4"/>
          <w:color w:val="000000"/>
          <w:sz w:val="32"/>
          <w:szCs w:val="32"/>
        </w:rPr>
        <w:t>значимыми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для всей семьи (скажем, покупка хлеба, подметание пола во всей квартире и т. п.). Ребенок должен привыкнуть к тому, что порученное ему дело никто за него не сделает. Может быть, вначале придется пару раз посидеть без хлеба. Пусть сын увидит, что из-за его безответственности вся семья осталась голодной.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Формирование самостоятельности, ответственного отношения к своим обязанностям — важнейшая составная часть трудового воспитания. Об этом надо помнить в тех случаях, когда проще что-то сделать за ребенка, чем добиться, чтобы он сделал это сам. Если вы пойдете поэтому — простейшему — пути, то рискуете вырастить иждивенца, на всю жизнь остающегося инфантильным «маменькиным сыночком» (или «маменькиной дочкой»).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7"/>
          <w:b/>
          <w:bCs/>
          <w:color w:val="000000"/>
          <w:sz w:val="32"/>
          <w:szCs w:val="32"/>
        </w:rPr>
        <w:t>Залог успешного обучения ребенка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9"/>
          <w:color w:val="FF0000"/>
          <w:sz w:val="32"/>
          <w:szCs w:val="32"/>
          <w:u w:val="single"/>
        </w:rPr>
        <w:t>Взаимодействие семьи, детского сада и школы — залог успешного обучения ребенка.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Психологам часто приходится слышать вопрос: кто же должен осуществлять подготовку ребенка к школьному обучению, кто отвечает за успешное обучение в начальных классах — родители, семья, воспитатели детского сада или учителя, школа?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нашей стране подавляющее число дошкольников посещают детские сады, и родители часто рассчитывают на то, что дети будут подготовлены к школе силами воспитателей. Однако это неверно. Опыт показывает, что никакое самое хорошее детское учреждение — ни детский сад, ни начальная школа — не могут полностью заменить семью, семейное воспитание. Воспитатели детских садов и учителя отлично знают, в каких семьях занимаются с детьми, а в каких нет. В детском саду детям прививают многие полезные навыки, учат рисованию, начальному счету, письму и чтению. Но если занятиями ребенка не интересуются в семье, не придают им должного значения, не поощряют усердия и прилежания, ребенок тоже начинает относиться к ним пренебрежительно, не стремится работать лучше, исправлять свои ошибки, преодолевать трудности в работе. Некоторых детей такое невнимание родителей глубоко обижает, они замыкаются, перестают быть искренними и откровенными. Наоборот, интерес родителей к делам дошкольника и первоклассника придает особое значение всем достижениям ребенка. Помощь в преодолении трудностей, возникающих при выполнении любого рода заданий, принимается всегда с благодарностью и способствует близости родителей и детей.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Не все дети одинаково хорошо рисуют, поют, лепят, не все быстро обучаются чтению и письму, и правы те родители, которые занимаются с сыном или дочкой этими трудными и поэтому часто нелюбимыми и неинтересными делами. Как известно, люди любят делать то, что умеют, что получается. Для детей это почти что аксиома. Так надо помочь им полюбить и научиться!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детском саду дети часто играют в коллективные и настольные игры с партнером. А умеют ли они играть дома одни? Самостоятельно организовать игру и, выполняя определенные правила, довести ее до логического конца? Пофантазировать, придумать новый игровой сюжет, поломать голову над конструктором? А ведь в этом начало самостоятельного труда, который необходим и при выполнении школьных домашних заданий.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При поступлении в школу практически все первоклассники выражают искреннее желание учиться. Почему же у многих из них — это желание гаснет, </w:t>
      </w:r>
      <w:proofErr w:type="gramStart"/>
      <w:r w:rsidRPr="00AC5D2B">
        <w:rPr>
          <w:rStyle w:val="c4"/>
          <w:color w:val="000000"/>
          <w:sz w:val="32"/>
          <w:szCs w:val="32"/>
        </w:rPr>
        <w:t>и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причем довольно быстро? В значительной степени это связано с воспитательными недочетами и недоработками взрослых.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Уже в дошкольном детстве, а особенно в начальной школе нужно воспитывать ответственное отношение к делу, поручению, своим обязанностям. Формирование этих качеств начинается с внимательного, серьезного отношения родителей к делам детей. Все должно быть замечено родителями: достижения принесут всем радость, ошибки будут совместно исправлены. В этой кропотливой, длительной, незаметной работе родятся и первые победы над собой, и радость преодоления трудностей.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А исследования, проведенные психологами, показывают, что общение </w:t>
      </w:r>
      <w:proofErr w:type="gramStart"/>
      <w:r w:rsidRPr="00AC5D2B">
        <w:rPr>
          <w:rStyle w:val="c4"/>
          <w:color w:val="000000"/>
          <w:sz w:val="32"/>
          <w:szCs w:val="32"/>
        </w:rPr>
        <w:t>со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взрослым, с родителями хотя и не является в этот период ведущей деятельностью (как это было в младенчестве и еще будет в подростковом возрасте), однако имеет большое значение в подготовке смены одной ведущей деятельности на другую (игры на учение). В конце дошкольного детства преобладает особая форма общения — так называемая </w:t>
      </w:r>
      <w:proofErr w:type="spellStart"/>
      <w:r w:rsidRPr="00AC5D2B">
        <w:rPr>
          <w:rStyle w:val="c4"/>
          <w:color w:val="000000"/>
          <w:sz w:val="32"/>
          <w:szCs w:val="32"/>
        </w:rPr>
        <w:t>внеситуативно-личностная</w:t>
      </w:r>
      <w:proofErr w:type="spellEnd"/>
      <w:r w:rsidRPr="00AC5D2B">
        <w:rPr>
          <w:rStyle w:val="c4"/>
          <w:color w:val="000000"/>
          <w:sz w:val="32"/>
          <w:szCs w:val="32"/>
        </w:rPr>
        <w:t xml:space="preserve">. В основе ее лежит потребность ребенка во взаимопонимании </w:t>
      </w:r>
      <w:proofErr w:type="gramStart"/>
      <w:r w:rsidRPr="00AC5D2B">
        <w:rPr>
          <w:rStyle w:val="c4"/>
          <w:color w:val="000000"/>
          <w:sz w:val="32"/>
          <w:szCs w:val="32"/>
        </w:rPr>
        <w:t>со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взрослыми и в эмоциональном сопереживании с ними.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Ребенок стремится к совпадению своего понимания, оценки окружающего, отношения к нему с пониманием, оценкой и отношением взрослого. Он усваивает особую позицию в отношении взрослого — позицию ученика, которая создает особо благоприятные условия для обучения в школе, где ему приходится буквально окунуться в новый материал, принимая его без возражения, сколь бы необычен он ни был. Ученые выявили, что именно в ходе такого личностного общения дети впервые приобретают такие интеллектуальные умения, как способность принимать и перерабатывать новую информацию, самостоятельно отбирать и обрабатывать ее и обсуждать с другими людьми. Все это ценные качества для обучения в школе. Важным условием перехода ребенка на уровень личностного общения является воспитательное воздействие взрослого. Поэтому перед родителями стоит важная задача: используя индивидуальный подход, контакт с детьми на том уровне, которого они уже достигли («делового», «познавательного общения»), и постепенно обогащая общение беседами, усложняя их содержание, подводить детей к новому, более сложному уровню взаимодействия </w:t>
      </w:r>
      <w:proofErr w:type="gramStart"/>
      <w:r w:rsidRPr="00AC5D2B">
        <w:rPr>
          <w:rStyle w:val="c4"/>
          <w:color w:val="000000"/>
          <w:sz w:val="32"/>
          <w:szCs w:val="32"/>
        </w:rPr>
        <w:t>со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взрослыми воспитателями, учителями вашего ребенка, дать возможность ощутить особую радость от рождающихся при этом общности, единства.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Взаимодействие с ребенком, контакт с ним, естественно, исключают авторитарность, диктаторство, угрозы типа: «Вот пойдешь в школу — там тебе покажут!», «Только посмей мне двойки приносить!» </w:t>
      </w:r>
      <w:proofErr w:type="gramStart"/>
      <w:r w:rsidRPr="00AC5D2B">
        <w:rPr>
          <w:rStyle w:val="c4"/>
          <w:color w:val="000000"/>
          <w:sz w:val="32"/>
          <w:szCs w:val="32"/>
        </w:rPr>
        <w:t>Нужно прививать ребенку уважительное отношение к учебному к труду, подчеркивать его значимость для всех членов семьи.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Непременно должна быть внесена оптимистическая нотка, показывающая уверенность родителей в том, что учеба пойдет успешно, что первоклассник будет прилежно и самостоятельно выполнять все школьные требования.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Однако не стоит выражать убеждение и тем более брать с ребенка слово, что он обязательно будет отличником. Ему будет больно и обидно, если задача окажется непосильной. Нелишне будет напомнить, что даже в первом классе отличниками бывают 10—15% учеников и процент этот снижается в </w:t>
      </w:r>
      <w:proofErr w:type="gramStart"/>
      <w:r w:rsidRPr="00AC5D2B">
        <w:rPr>
          <w:rStyle w:val="c4"/>
          <w:color w:val="000000"/>
          <w:sz w:val="32"/>
          <w:szCs w:val="32"/>
        </w:rPr>
        <w:t>более старших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классах. На первых порах бывают и срывы, и огорчения. Уверенность родителей в том, что постепенно учеба наладится, спокойные требования, в конце концов, принесут свои плоды.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Безразличное или даже отрицательное отношение к школе чаще всего возникает не у тех детей, которые к моменту поступления знали слишком много, а у тех, которые знали слишком мало. Недостаточная подготовленность приводит к неудачам, ребенок начинает воспринимать учебу как непосильную нагрузку. Он добросовестно выполняет все указания учителя, старается, а у него все равно выходит плохо. Вместо ожидаемых похвал он получает постоянные замечания. Не удивительно, что вскоре ему это надоедает, руки у него опускаются, и он теряет интерес к школе.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Если же ребенку все удается, если учительница и мама часто его хвалят, то учеба будет связана с ощущением успеха. А успех — важнейший источник положительного отношения к занятиям. Хороший учитель всегда сумеет так организовать обучение, что оно будет полезным и интересным для ребят, уже умеющих читать и считать, не менее чем </w:t>
      </w:r>
      <w:proofErr w:type="gramStart"/>
      <w:r w:rsidRPr="00AC5D2B">
        <w:rPr>
          <w:rStyle w:val="c4"/>
          <w:color w:val="000000"/>
          <w:sz w:val="32"/>
          <w:szCs w:val="32"/>
        </w:rPr>
        <w:t>для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не умеющих. Ведь таких учеников у него в классе немало.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Самое главное, что дается детям в первом классе, — это не конкретные знания и навыки, а умение учиться. Не дома с мамой и папой, которые подстраиваются под его желания и настроения, а в школе, где он — один из тридцати учеников, которые должны четко выполнять указания учителя, адресованные всему классу.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Наша школа пока только учится учить шестилеток. Она еще пока не готова</w:t>
      </w:r>
      <w:proofErr w:type="gramStart"/>
      <w:r w:rsidRPr="00AC5D2B">
        <w:rPr>
          <w:rStyle w:val="c4"/>
          <w:color w:val="000000"/>
          <w:sz w:val="32"/>
          <w:szCs w:val="32"/>
        </w:rPr>
        <w:t xml:space="preserve"> П</w:t>
      </w:r>
      <w:proofErr w:type="gramEnd"/>
      <w:r w:rsidRPr="00AC5D2B">
        <w:rPr>
          <w:rStyle w:val="c4"/>
          <w:color w:val="000000"/>
          <w:sz w:val="32"/>
          <w:szCs w:val="32"/>
        </w:rPr>
        <w:t>оговорите с учителем любого первого класса — и вы узнаете, что у 2—3, а то и у 6—7 его учеников есть трудности в учебе. В чем дело? Почему уже с первого класса возникают эти проблемы, ведь, казалось бы, детишек пока учат таким простым вещам?..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«Может быть, он неспособный?» — думают родители. Но психологическое обследование показывает: способности не ниже </w:t>
      </w:r>
      <w:proofErr w:type="gramStart"/>
      <w:r w:rsidRPr="00AC5D2B">
        <w:rPr>
          <w:rStyle w:val="c4"/>
          <w:color w:val="000000"/>
          <w:sz w:val="32"/>
          <w:szCs w:val="32"/>
        </w:rPr>
        <w:t>средних</w:t>
      </w:r>
      <w:proofErr w:type="gramEnd"/>
      <w:r w:rsidRPr="00AC5D2B">
        <w:rPr>
          <w:rStyle w:val="c4"/>
          <w:color w:val="000000"/>
          <w:sz w:val="32"/>
          <w:szCs w:val="32"/>
        </w:rPr>
        <w:t>. Так что же — способности нормальные, а развитие отстает? Да, это совсем нередкий случай. Способности, т. е. потенциальные возможности, не всегда полностью реализуются.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«Да нет, с развитием у него все в порядке, — уверен папа. — Он уже и читает немного, и считает...» Оказывается, этого недостаточно. Более того, совсем не это главное. Научить ребенка читать и считать достаточно легко, если он умеет учиться. А вот если не умеет, тогда трудностей не миновать.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Давайте посмотрим, как строится школьное обучение. Тридцать детей сидят за партами. Учитель объясняет учебный материал. Потом он ставит учебную задачу, например такую: «Назовите число, которое идет после четырех». Это центральный момент в обучении. Именно решение задач обеспечивает усвоение знаний, умений, навыков.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Поначалу задачи очень просты. Учитель внимательно контролирует их выполнение каждым учеником, если надо — помогает, дает дополнительные объяснения. Вскоре дети научаются действовать значительно более самостоятельно. Но это происходит только в том случае, если в дошкольном возрасте сформировано умение внимательно слушать учителя, выполнять простейшие указания. Нужно, чтобы ребенок понимал: выполнение этих указаний — необходимое условие овладения знаниями. Нужно и соответствующее отношение к самим знаниям.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Если они не представляют для ребенка никакой ценности, то любовь к учителю не поможет.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Она будет выражаться в попытках привлечь к себе его внимание, поделиться своими переживаниями, но вовсе не в выполнении заданий. Бывает и так: ребенок искренне хочет учиться, уважает учителя, а вот сосредоточиться на его словах не умеет. То его отвлекает солнечное пятно на стене, то мысли о плюшевом мишке, оставшемся дома.</w:t>
      </w:r>
    </w:p>
    <w:p w:rsidR="00AC5D2B" w:rsidRPr="00AC5D2B" w:rsidRDefault="00AC5D2B" w:rsidP="00AC5D2B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Теперь несколько слов об отношении к учителю. Большое значение для формирования этого отношения имеет общее уважительное отношение ребенка к взрослым. Если ребенок привык перебивать их, когда они разговаривают, не умеет выслушивать просьбы и указания, обращается на «ты», то, конечно, ему будет трудно усваивать школьные требования. Общее неуважительное отношение к взрослым будет переноситься и на учителя. Итак, обучение ребенка нормам вежливости не только сделает общение с ним более приятным для ваших друзей и</w:t>
      </w:r>
    </w:p>
    <w:p w:rsidR="00AC5D2B" w:rsidRPr="00AC5D2B" w:rsidRDefault="00AC5D2B" w:rsidP="00AC5D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знакомых, но и поможет ему быстро овладеть школьными правилами поведения.</w:t>
      </w:r>
    </w:p>
    <w:p w:rsidR="00AC5D2B" w:rsidRPr="00AC5D2B" w:rsidRDefault="00AC5D2B" w:rsidP="00AC5D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Для формирования правильного отношения к учителю полезно проводить игры «в школу».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Сегодня «учитель» — плюшевый медвежонок. Он сидит у доски, напротив «учеников» — зайчика и лисички. «Начинаем урок, — говорит Петя «медвежьим» голосом. — Расскажите мне стишок».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Мама помогает зайчику поднять лапку. Петя удивляется: «Почему ты не рассказываешь?»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«Я поднял лапку. Это значит, что я вас попросил: учитель, вызовите, пожалуйста, меня, я хочу рассказать стишок».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Петя кивает: «Рассказывай, зайчик».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этой игре мама задает сыну образец поведения ученика. Он хочет что-то сказать, но не говорит, пока его не вызвали, а только поднимает руку. Он уважительно обращается к учителю.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В следующий раз, когда роль учителя возьмет на себя мама, Петя — уже в роли ученика — постарается вести себя так же. Перед поступлением ребенка в школу желательно пересмотреть его дополнительные нагрузки и представить, как они уложатся в распорядок дня первоклассника. Но смена социальной позиции ребенка не означает отмены всех его увлечений и изменения привычек, хотя с некоторыми придется расстаться. Чтобы больше успеть, потребуется более четкий распорядок дня, более продуманный отдых ребенка. Здесь нет одного для всех правила. Следует учесть особенности ребенка, а также возможности всей семьи.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И все же нередко дети оказываются перегруженными. Установка родителей на то, что главное — занять ребенка, чтобы он не «болтался» без дела, равно как и погоня за престижными «увлечениями» для своего ребенка, ведет к тому, что резко сокращается время для общения, игры, совместных дел. В такой ситуации ребенок занят формально, т. е. он кое-как делает уроки, кое-как выполняет задания музыкальной школы, и стремится под любым предлогом пропустить занятия в спортивной секции ради того, чтобы погулять во дворе или спокойно поиграть дома.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Бывает и так, что родители ограничиваются только тем, что устраивают своих детей в кружок или секцию, и считают свою миссию законченной. Они не интересуются успехами и </w:t>
      </w:r>
      <w:proofErr w:type="gramStart"/>
      <w:r w:rsidRPr="00AC5D2B">
        <w:rPr>
          <w:rStyle w:val="c4"/>
          <w:color w:val="000000"/>
          <w:sz w:val="32"/>
          <w:szCs w:val="32"/>
        </w:rPr>
        <w:t xml:space="preserve">трудно </w:t>
      </w:r>
      <w:proofErr w:type="spellStart"/>
      <w:r w:rsidRPr="00AC5D2B">
        <w:rPr>
          <w:rStyle w:val="c4"/>
          <w:color w:val="000000"/>
          <w:sz w:val="32"/>
          <w:szCs w:val="32"/>
        </w:rPr>
        <w:t>стями</w:t>
      </w:r>
      <w:proofErr w:type="spellEnd"/>
      <w:proofErr w:type="gramEnd"/>
      <w:r w:rsidRPr="00AC5D2B">
        <w:rPr>
          <w:rStyle w:val="c4"/>
          <w:color w:val="000000"/>
          <w:sz w:val="32"/>
          <w:szCs w:val="32"/>
        </w:rPr>
        <w:t xml:space="preserve"> своего ребенка, не проявляют интереса к его занятиям и, как следствие, замечают только резкое охлаждение к ним сына или дочери. На самом деле беда не в том, что первоклассник, прекратит какие-то занятия или забудет былое увлечение, а в том, что он привыкнет пренебрежительно относиться к делу, будет стараться не сделать что-то, а отделаться, станет избегать трудностей. То же самое может произойти и по отношению к школьным занятиям.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Итак, если ребенок пришел в первый класс подготовленным, то учеба будет даваться ему довольно легко. Но это не значит, что родители могут считать свою задачу выполненной и полностью передоверить воспитание учителю. Усилия семьи и школы должны дополнять друг друга, способствуя формированию гармонично развитой личности. К сожалению, так получается не всегда. Беда не только в том, что некоторые родители ограничивают свои воспитательные функции проводами ребенка в школу и обратно. Распространена и другая система отношений, при которой семья не дополняет, а дублирует школу.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«Ну-ка покажи, как ты выполнил классную работу, — требует папа. — Ой, какая ужасная семерка! Сейчас же садись и напиши три строчки семерок».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И ребенок покорно садится писать цифры, вместо того чтобы играть с друзьями, гулять, рассказывать папе о своих радостях и огорчениях.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Единство требований семьи и школы — очень важный принцип воспитания. Но оно вовсе не означает совпадения их функций. Немного огрубляя реальную ситуацию, можно сказать так: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школа дает ребенку научные знания и воспитывает у 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Для гармоничного развития личности необходимо и то и другое.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 xml:space="preserve">В чем же семья должна дополнять школу? Прежде всего, она призвана обеспечить ребенку непосредственное эмоциональное общение, атмосферу любви и взаимопомощи. Бывает, что родители из «педагогических соображений» стараются не проявлять своей любви к детям слишком явно, считают, что в отношениях со школьником неуместны ласка, нежность. Это заблуждение подчас приводит к серьезным отклонениям в развитии личности. Ребенок, лишенный родительской нежности, вырастает </w:t>
      </w:r>
      <w:proofErr w:type="gramStart"/>
      <w:r w:rsidRPr="00AC5D2B">
        <w:rPr>
          <w:rStyle w:val="c4"/>
          <w:color w:val="000000"/>
          <w:sz w:val="32"/>
          <w:szCs w:val="32"/>
        </w:rPr>
        <w:t>замкнутым</w:t>
      </w:r>
      <w:proofErr w:type="gramEnd"/>
      <w:r w:rsidRPr="00AC5D2B">
        <w:rPr>
          <w:rStyle w:val="c4"/>
          <w:color w:val="000000"/>
          <w:sz w:val="32"/>
          <w:szCs w:val="32"/>
        </w:rPr>
        <w:t>, неконтактным. В подростковом возрасте у таких детей нередко возникает острый конфликт с семьей, быстро распространяющийся на всех взрослых. Любое требование начинает вызывать негативную реакцию.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Разумеется, бесконечные поцелуи — тоже отнюдь не лучший способ общения с младшим школьником. Но опыт показывает, что чрезмерное «</w:t>
      </w:r>
      <w:proofErr w:type="spellStart"/>
      <w:r w:rsidRPr="00AC5D2B">
        <w:rPr>
          <w:rStyle w:val="c4"/>
          <w:color w:val="000000"/>
          <w:sz w:val="32"/>
          <w:szCs w:val="32"/>
        </w:rPr>
        <w:t>заласкивание</w:t>
      </w:r>
      <w:proofErr w:type="spellEnd"/>
      <w:r w:rsidRPr="00AC5D2B">
        <w:rPr>
          <w:rStyle w:val="c4"/>
          <w:color w:val="000000"/>
          <w:sz w:val="32"/>
          <w:szCs w:val="32"/>
        </w:rPr>
        <w:t>» детей этого возраста встречается куда реже, чем чрезмерно «деловые» отношения, сосредоточенные исключительно на уроках.</w:t>
      </w:r>
    </w:p>
    <w:p w:rsidR="00AC5D2B" w:rsidRPr="00AC5D2B" w:rsidRDefault="00AC5D2B" w:rsidP="00AC5D2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AC5D2B">
        <w:rPr>
          <w:rStyle w:val="c4"/>
          <w:color w:val="000000"/>
          <w:sz w:val="32"/>
          <w:szCs w:val="32"/>
        </w:rPr>
        <w:t>Успех в решении такой сложной и важной задачи, как успешная учеба ребенка в начальной школе, во многом зависит от правильно организованной преемственности не только межд</w:t>
      </w:r>
      <w:proofErr w:type="gramStart"/>
      <w:r w:rsidRPr="00AC5D2B">
        <w:rPr>
          <w:rStyle w:val="c4"/>
          <w:color w:val="000000"/>
          <w:sz w:val="32"/>
          <w:szCs w:val="32"/>
        </w:rPr>
        <w:t>у-</w:t>
      </w:r>
      <w:proofErr w:type="gramEnd"/>
      <w:r w:rsidRPr="00AC5D2B">
        <w:rPr>
          <w:rStyle w:val="c4"/>
          <w:color w:val="000000"/>
          <w:sz w:val="32"/>
          <w:szCs w:val="32"/>
        </w:rPr>
        <w:t xml:space="preserve"> детским садом и школой, но между дошкольным учреждением, школой и семьей. Обучать и воспитывать ребенка надо совместно!</w:t>
      </w:r>
    </w:p>
    <w:sectPr w:rsidR="00AC5D2B" w:rsidRPr="00AC5D2B" w:rsidSect="005E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C5D2B"/>
    <w:rsid w:val="005E5BCA"/>
    <w:rsid w:val="00AC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2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5D2B"/>
  </w:style>
  <w:style w:type="paragraph" w:customStyle="1" w:styleId="c2">
    <w:name w:val="c2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D2B"/>
  </w:style>
  <w:style w:type="character" w:customStyle="1" w:styleId="c20">
    <w:name w:val="c20"/>
    <w:basedOn w:val="a0"/>
    <w:rsid w:val="00AC5D2B"/>
  </w:style>
  <w:style w:type="paragraph" w:customStyle="1" w:styleId="c5">
    <w:name w:val="c5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5D2B"/>
  </w:style>
  <w:style w:type="paragraph" w:customStyle="1" w:styleId="c3">
    <w:name w:val="c3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5D2B"/>
  </w:style>
  <w:style w:type="character" w:customStyle="1" w:styleId="c7">
    <w:name w:val="c7"/>
    <w:basedOn w:val="a0"/>
    <w:rsid w:val="00AC5D2B"/>
  </w:style>
  <w:style w:type="character" w:customStyle="1" w:styleId="c9">
    <w:name w:val="c9"/>
    <w:basedOn w:val="a0"/>
    <w:rsid w:val="00AC5D2B"/>
  </w:style>
  <w:style w:type="character" w:customStyle="1" w:styleId="c13">
    <w:name w:val="c13"/>
    <w:basedOn w:val="a0"/>
    <w:rsid w:val="00AC5D2B"/>
  </w:style>
  <w:style w:type="paragraph" w:customStyle="1" w:styleId="c1">
    <w:name w:val="c1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3729</Words>
  <Characters>21257</Characters>
  <Application>Microsoft Office Word</Application>
  <DocSecurity>0</DocSecurity>
  <Lines>177</Lines>
  <Paragraphs>49</Paragraphs>
  <ScaleCrop>false</ScaleCrop>
  <Company/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2021-09-10T11:50:00Z</dcterms:created>
  <dcterms:modified xsi:type="dcterms:W3CDTF">2021-09-10T11:57:00Z</dcterms:modified>
</cp:coreProperties>
</file>